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50" w:rsidRDefault="006002F5">
      <w:pPr>
        <w:rPr>
          <w:sz w:val="32"/>
          <w:szCs w:val="32"/>
        </w:rPr>
      </w:pPr>
      <w:r>
        <w:rPr>
          <w:rFonts w:ascii="Open Sans" w:hAnsi="Open Sans"/>
          <w:noProof/>
          <w:color w:val="003A20"/>
          <w:sz w:val="23"/>
          <w:szCs w:val="23"/>
          <w:lang w:eastAsia="lv-LV"/>
        </w:rPr>
        <w:drawing>
          <wp:inline distT="0" distB="0" distL="0" distR="0" wp14:anchorId="49C0958B" wp14:editId="55819CBA">
            <wp:extent cx="1212214" cy="942975"/>
            <wp:effectExtent l="0" t="0" r="7620" b="0"/>
            <wp:docPr id="1" name="Attēls 1" descr="http://rezeknesnovads.lv/imagew.php?src=http://rezeknesnovads.lv/wp-content/uploads/2014/04/152.jpeg&amp;w=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zeknesnovads.lv/imagew.php?src=http://rezeknesnovads.lv/wp-content/uploads/2014/04/152.jpeg&amp;w=95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613" cy="954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0C5">
        <w:rPr>
          <w:sz w:val="32"/>
          <w:szCs w:val="32"/>
        </w:rPr>
        <w:t xml:space="preserve">    </w:t>
      </w:r>
      <w:r w:rsidRPr="006002F5">
        <w:rPr>
          <w:sz w:val="32"/>
          <w:szCs w:val="32"/>
        </w:rPr>
        <w:t>KRĀSLAVAS NOVADA CENTRĀLAJĀ BIBLIOTĒKĀ</w:t>
      </w:r>
    </w:p>
    <w:p w:rsidR="00C430C5" w:rsidRDefault="00410D76" w:rsidP="006002F5">
      <w:pPr>
        <w:jc w:val="center"/>
        <w:rPr>
          <w:sz w:val="32"/>
          <w:szCs w:val="32"/>
        </w:rPr>
      </w:pPr>
      <w:r>
        <w:rPr>
          <w:sz w:val="72"/>
          <w:szCs w:val="72"/>
        </w:rPr>
        <w:t>28</w:t>
      </w:r>
      <w:r w:rsidR="006002F5" w:rsidRPr="006002F5">
        <w:rPr>
          <w:sz w:val="72"/>
          <w:szCs w:val="72"/>
        </w:rPr>
        <w:t>.</w:t>
      </w:r>
      <w:r>
        <w:rPr>
          <w:sz w:val="72"/>
          <w:szCs w:val="72"/>
        </w:rPr>
        <w:t>10</w:t>
      </w:r>
      <w:r w:rsidR="006002F5" w:rsidRPr="00EB49DB">
        <w:rPr>
          <w:sz w:val="72"/>
          <w:szCs w:val="72"/>
        </w:rPr>
        <w:t>.</w:t>
      </w:r>
      <w:r w:rsidR="00C430C5" w:rsidRPr="00C430C5">
        <w:rPr>
          <w:sz w:val="72"/>
          <w:szCs w:val="72"/>
        </w:rPr>
        <w:t>2016</w:t>
      </w:r>
      <w:r w:rsidR="006002F5" w:rsidRPr="00EB49DB">
        <w:rPr>
          <w:sz w:val="72"/>
          <w:szCs w:val="72"/>
        </w:rPr>
        <w:t xml:space="preserve">, </w:t>
      </w:r>
    </w:p>
    <w:p w:rsidR="006002F5" w:rsidRPr="006002F5" w:rsidRDefault="006002F5" w:rsidP="006002F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plkst. </w:t>
      </w:r>
      <w:r w:rsidRPr="006002F5">
        <w:rPr>
          <w:sz w:val="72"/>
          <w:szCs w:val="72"/>
        </w:rPr>
        <w:t>1</w:t>
      </w:r>
      <w:r w:rsidR="00410D76">
        <w:rPr>
          <w:sz w:val="72"/>
          <w:szCs w:val="72"/>
        </w:rPr>
        <w:t>0</w:t>
      </w:r>
      <w:r w:rsidRPr="006002F5">
        <w:rPr>
          <w:sz w:val="72"/>
          <w:szCs w:val="72"/>
        </w:rPr>
        <w:t>.00 -1</w:t>
      </w:r>
      <w:r w:rsidR="00410D76">
        <w:rPr>
          <w:sz w:val="72"/>
          <w:szCs w:val="72"/>
        </w:rPr>
        <w:t>3</w:t>
      </w:r>
      <w:r w:rsidRPr="006002F5">
        <w:rPr>
          <w:sz w:val="72"/>
          <w:szCs w:val="72"/>
        </w:rPr>
        <w:t>.00</w:t>
      </w:r>
    </w:p>
    <w:p w:rsidR="006002F5" w:rsidRPr="00115EEA" w:rsidRDefault="006002F5">
      <w:pPr>
        <w:rPr>
          <w:sz w:val="20"/>
          <w:szCs w:val="20"/>
        </w:rPr>
      </w:pPr>
    </w:p>
    <w:p w:rsidR="006002F5" w:rsidRPr="00115EEA" w:rsidRDefault="00410D76" w:rsidP="006002F5">
      <w:pPr>
        <w:jc w:val="center"/>
        <w:rPr>
          <w:color w:val="C45911" w:themeColor="accent2" w:themeShade="BF"/>
          <w:sz w:val="72"/>
          <w:szCs w:val="72"/>
        </w:rPr>
      </w:pPr>
      <w:r w:rsidRPr="00410D76">
        <w:rPr>
          <w:color w:val="C45911" w:themeColor="accent2" w:themeShade="BF"/>
          <w:sz w:val="72"/>
          <w:szCs w:val="72"/>
        </w:rPr>
        <w:t>Atšķirīgs klients daudzveidīgā Latvijā migrācijas procesu ietekmē</w:t>
      </w:r>
    </w:p>
    <w:p w:rsidR="006002F5" w:rsidRPr="00397EFD" w:rsidRDefault="006002F5" w:rsidP="00397EFD">
      <w:pPr>
        <w:ind w:left="360"/>
        <w:jc w:val="center"/>
        <w:rPr>
          <w:color w:val="833C0B" w:themeColor="accent2" w:themeShade="80"/>
          <w:sz w:val="44"/>
          <w:szCs w:val="44"/>
        </w:rPr>
      </w:pPr>
      <w:r w:rsidRPr="00397EFD">
        <w:rPr>
          <w:color w:val="833C0B" w:themeColor="accent2" w:themeShade="80"/>
          <w:sz w:val="44"/>
          <w:szCs w:val="44"/>
        </w:rPr>
        <w:t>praktisks seminārs</w:t>
      </w:r>
    </w:p>
    <w:p w:rsidR="000E7CA2" w:rsidRDefault="00000819" w:rsidP="006002F5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>
        <w:rPr>
          <w:noProof/>
          <w:sz w:val="44"/>
          <w:szCs w:val="44"/>
          <w:lang w:eastAsia="lv-LV"/>
        </w:rPr>
        <w:drawing>
          <wp:inline distT="0" distB="0" distL="0" distR="0">
            <wp:extent cx="2735601" cy="182880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gracijas_proces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601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EEA" w:rsidRPr="00115EEA" w:rsidRDefault="00115EEA" w:rsidP="001C7B44">
      <w:pPr>
        <w:jc w:val="center"/>
        <w:rPr>
          <w:rStyle w:val="Strong"/>
          <w:b w:val="0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002F5" w:rsidRPr="001C7B44" w:rsidRDefault="0016761A" w:rsidP="001C7B44">
      <w:pPr>
        <w:jc w:val="center"/>
        <w:rPr>
          <w:b/>
          <w:bCs/>
          <w:color w:val="000000"/>
          <w:sz w:val="28"/>
          <w:szCs w:val="28"/>
        </w:rPr>
      </w:pPr>
      <w:r w:rsidRPr="0016761A">
        <w:rPr>
          <w:rStyle w:val="Strong"/>
          <w:b w:val="0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Pasākuma ilgums: </w:t>
      </w:r>
      <w:r>
        <w:rPr>
          <w:rStyle w:val="Strong"/>
          <w:b w:val="0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16761A">
        <w:rPr>
          <w:rStyle w:val="Strong"/>
          <w:b w:val="0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stundas</w:t>
      </w:r>
      <w:bookmarkStart w:id="0" w:name="_GoBack"/>
      <w:bookmarkEnd w:id="0"/>
    </w:p>
    <w:sectPr w:rsidR="006002F5" w:rsidRPr="001C7B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84C42"/>
    <w:multiLevelType w:val="hybridMultilevel"/>
    <w:tmpl w:val="3FBA1200"/>
    <w:lvl w:ilvl="0" w:tplc="395283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2F5"/>
    <w:rsid w:val="00000819"/>
    <w:rsid w:val="000979E7"/>
    <w:rsid w:val="000E7CA2"/>
    <w:rsid w:val="00115EEA"/>
    <w:rsid w:val="0016761A"/>
    <w:rsid w:val="001C7B44"/>
    <w:rsid w:val="001D4650"/>
    <w:rsid w:val="00374FAD"/>
    <w:rsid w:val="00397EFD"/>
    <w:rsid w:val="00410D76"/>
    <w:rsid w:val="006002F5"/>
    <w:rsid w:val="00AF4EE0"/>
    <w:rsid w:val="00C430C5"/>
    <w:rsid w:val="00EB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9E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16761A"/>
    <w:rPr>
      <w:b/>
      <w:bCs/>
    </w:rPr>
  </w:style>
  <w:style w:type="paragraph" w:styleId="ListParagraph">
    <w:name w:val="List Paragraph"/>
    <w:basedOn w:val="Normal"/>
    <w:uiPriority w:val="34"/>
    <w:qFormat/>
    <w:rsid w:val="00397E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9E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16761A"/>
    <w:rPr>
      <w:b/>
      <w:bCs/>
    </w:rPr>
  </w:style>
  <w:style w:type="paragraph" w:styleId="ListParagraph">
    <w:name w:val="List Paragraph"/>
    <w:basedOn w:val="Normal"/>
    <w:uiPriority w:val="34"/>
    <w:qFormat/>
    <w:rsid w:val="00397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4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123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Krāslavas centrālā bibliotēka</dc:creator>
  <cp:keywords/>
  <dc:description/>
  <cp:lastModifiedBy>2</cp:lastModifiedBy>
  <cp:revision>15</cp:revision>
  <dcterms:created xsi:type="dcterms:W3CDTF">2016-05-02T12:01:00Z</dcterms:created>
  <dcterms:modified xsi:type="dcterms:W3CDTF">2016-11-02T13:22:00Z</dcterms:modified>
</cp:coreProperties>
</file>